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9A3D1" w14:textId="77777777" w:rsidR="005F690C" w:rsidRDefault="005F690C" w:rsidP="00972950">
      <w:pPr>
        <w:jc w:val="center"/>
        <w:rPr>
          <w:rFonts w:ascii="Times New Roman" w:hAnsi="Times New Roman" w:cs="Times New Roman"/>
          <w:b/>
          <w:bCs/>
        </w:rPr>
      </w:pPr>
    </w:p>
    <w:p w14:paraId="5A777617" w14:textId="50650F52" w:rsidR="00972950" w:rsidRDefault="00972950" w:rsidP="00972950">
      <w:pPr>
        <w:jc w:val="center"/>
        <w:rPr>
          <w:rFonts w:ascii="Times New Roman" w:hAnsi="Times New Roman" w:cs="Times New Roman"/>
          <w:b/>
          <w:bCs/>
        </w:rPr>
      </w:pPr>
      <w:r w:rsidRPr="00BA3535">
        <w:rPr>
          <w:rFonts w:ascii="Times New Roman" w:hAnsi="Times New Roman" w:cs="Times New Roman"/>
          <w:b/>
          <w:bCs/>
        </w:rPr>
        <w:t xml:space="preserve">The </w:t>
      </w:r>
      <w:proofErr w:type="spellStart"/>
      <w:r w:rsidRPr="00BA3535">
        <w:rPr>
          <w:rFonts w:ascii="Times New Roman" w:hAnsi="Times New Roman" w:cs="Times New Roman"/>
          <w:b/>
          <w:bCs/>
        </w:rPr>
        <w:t>Freudenheim</w:t>
      </w:r>
      <w:proofErr w:type="spellEnd"/>
      <w:r w:rsidRPr="00BA3535">
        <w:rPr>
          <w:rFonts w:ascii="Times New Roman" w:hAnsi="Times New Roman" w:cs="Times New Roman"/>
          <w:b/>
          <w:bCs/>
        </w:rPr>
        <w:t xml:space="preserve"> Translation Prize</w:t>
      </w:r>
    </w:p>
    <w:p w14:paraId="2171E069" w14:textId="77777777" w:rsidR="00972950" w:rsidRPr="00BA3535" w:rsidRDefault="00972950" w:rsidP="00972950">
      <w:pPr>
        <w:jc w:val="center"/>
        <w:rPr>
          <w:rFonts w:ascii="Times New Roman" w:hAnsi="Times New Roman" w:cs="Times New Roman"/>
          <w:b/>
          <w:bCs/>
        </w:rPr>
      </w:pPr>
    </w:p>
    <w:p w14:paraId="33FA2D7E" w14:textId="77777777" w:rsidR="00972950" w:rsidRDefault="00972950" w:rsidP="00972950">
      <w:pPr>
        <w:jc w:val="center"/>
        <w:rPr>
          <w:rFonts w:ascii="Times New Roman" w:hAnsi="Times New Roman" w:cs="Times New Roman"/>
          <w:b/>
          <w:bCs/>
        </w:rPr>
      </w:pPr>
      <w:r w:rsidRPr="00BA3535">
        <w:rPr>
          <w:rFonts w:ascii="Times New Roman" w:hAnsi="Times New Roman" w:cs="Times New Roman"/>
          <w:b/>
          <w:bCs/>
        </w:rPr>
        <w:t>Terms &amp; Conditions</w:t>
      </w:r>
    </w:p>
    <w:p w14:paraId="41520074" w14:textId="77777777" w:rsidR="005F690C" w:rsidRDefault="005F690C" w:rsidP="00972950">
      <w:pPr>
        <w:jc w:val="center"/>
        <w:rPr>
          <w:rFonts w:ascii="Times New Roman" w:hAnsi="Times New Roman" w:cs="Times New Roman"/>
          <w:b/>
          <w:bCs/>
        </w:rPr>
      </w:pPr>
    </w:p>
    <w:p w14:paraId="45493E3E" w14:textId="77777777" w:rsidR="005F690C" w:rsidRDefault="005F690C" w:rsidP="00972950">
      <w:pPr>
        <w:jc w:val="center"/>
        <w:rPr>
          <w:rFonts w:ascii="Times New Roman" w:hAnsi="Times New Roman" w:cs="Times New Roman"/>
          <w:b/>
          <w:bCs/>
        </w:rPr>
      </w:pPr>
    </w:p>
    <w:p w14:paraId="1FB00C26" w14:textId="77777777" w:rsidR="00972950" w:rsidRPr="00BA3535" w:rsidRDefault="00972950" w:rsidP="00972950">
      <w:pPr>
        <w:jc w:val="center"/>
        <w:rPr>
          <w:rFonts w:ascii="Times New Roman" w:hAnsi="Times New Roman" w:cs="Times New Roman"/>
          <w:b/>
          <w:bCs/>
        </w:rPr>
      </w:pPr>
    </w:p>
    <w:p w14:paraId="3FCECB52" w14:textId="1CDE5967" w:rsidR="00972950" w:rsidRPr="005F690C" w:rsidRDefault="00972950" w:rsidP="005F690C">
      <w:pPr>
        <w:pStyle w:val="ListParagraph"/>
        <w:numPr>
          <w:ilvl w:val="0"/>
          <w:numId w:val="7"/>
        </w:numPr>
        <w:ind w:left="284" w:hanging="284"/>
        <w:rPr>
          <w:rFonts w:ascii="Times New Roman" w:hAnsi="Times New Roman" w:cs="Times New Roman"/>
        </w:rPr>
      </w:pPr>
      <w:r w:rsidRPr="005F690C">
        <w:rPr>
          <w:rFonts w:ascii="Times New Roman" w:hAnsi="Times New Roman" w:cs="Times New Roman"/>
          <w:b/>
          <w:bCs/>
        </w:rPr>
        <w:t>Overview</w:t>
      </w:r>
    </w:p>
    <w:p w14:paraId="7B5AE77F" w14:textId="77777777" w:rsidR="00972950" w:rsidRPr="00BA3535" w:rsidRDefault="00972950" w:rsidP="00972950">
      <w:pPr>
        <w:rPr>
          <w:rFonts w:ascii="Times New Roman" w:hAnsi="Times New Roman" w:cs="Times New Roman"/>
        </w:rPr>
      </w:pPr>
      <w:r w:rsidRPr="00BA3535">
        <w:rPr>
          <w:rFonts w:ascii="Times New Roman" w:hAnsi="Times New Roman" w:cs="Times New Roman"/>
        </w:rPr>
        <w:t xml:space="preserve">The </w:t>
      </w:r>
      <w:proofErr w:type="spellStart"/>
      <w:r w:rsidRPr="00BA3535">
        <w:rPr>
          <w:rFonts w:ascii="Times New Roman" w:hAnsi="Times New Roman" w:cs="Times New Roman"/>
        </w:rPr>
        <w:t>Freudenheim</w:t>
      </w:r>
      <w:proofErr w:type="spellEnd"/>
      <w:r w:rsidRPr="00BA3535">
        <w:rPr>
          <w:rFonts w:ascii="Times New Roman" w:hAnsi="Times New Roman" w:cs="Times New Roman"/>
        </w:rPr>
        <w:t xml:space="preserve"> Translation Prize celebrates excellence in translated fiction and non-fiction, highlighting the power of Jewish literature to engage diverse audiences.</w:t>
      </w:r>
    </w:p>
    <w:p w14:paraId="696FE3C0" w14:textId="77777777" w:rsidR="00972950" w:rsidRDefault="00972950" w:rsidP="00972950">
      <w:pPr>
        <w:rPr>
          <w:rFonts w:ascii="Times New Roman" w:hAnsi="Times New Roman" w:cs="Times New Roman"/>
        </w:rPr>
      </w:pPr>
      <w:r w:rsidRPr="00BA3535">
        <w:rPr>
          <w:rFonts w:ascii="Times New Roman" w:hAnsi="Times New Roman" w:cs="Times New Roman"/>
        </w:rPr>
        <w:t>Open to works originally published in languages other than English and subsequently translated into English, the prize recognises outstanding translations of books with Jewish themes or those of significant interest to both the Jewish and wider community. It champions literary craftsmanship, intellectual exchange, and the exploration of Jewish thought, history, and culture through translation.</w:t>
      </w:r>
    </w:p>
    <w:p w14:paraId="25327A24" w14:textId="77777777" w:rsidR="005F690C" w:rsidRPr="00BA3535" w:rsidRDefault="005F690C" w:rsidP="00972950">
      <w:pPr>
        <w:rPr>
          <w:rFonts w:ascii="Times New Roman" w:hAnsi="Times New Roman" w:cs="Times New Roman"/>
        </w:rPr>
      </w:pPr>
    </w:p>
    <w:p w14:paraId="04813D42" w14:textId="77777777" w:rsidR="00972950" w:rsidRPr="00BA3535" w:rsidRDefault="00972950" w:rsidP="00972950">
      <w:pPr>
        <w:rPr>
          <w:rFonts w:ascii="Times New Roman" w:hAnsi="Times New Roman" w:cs="Times New Roman"/>
        </w:rPr>
      </w:pPr>
      <w:r w:rsidRPr="00BA3535">
        <w:rPr>
          <w:rFonts w:ascii="Times New Roman" w:hAnsi="Times New Roman" w:cs="Times New Roman"/>
          <w:b/>
          <w:bCs/>
        </w:rPr>
        <w:t>2. Eligibility</w:t>
      </w:r>
    </w:p>
    <w:p w14:paraId="6D17ADCB" w14:textId="72265BD7" w:rsidR="00972950" w:rsidRPr="00BA3535" w:rsidRDefault="00972950" w:rsidP="00972950">
      <w:pPr>
        <w:numPr>
          <w:ilvl w:val="0"/>
          <w:numId w:val="1"/>
        </w:numPr>
        <w:spacing w:after="160" w:line="278" w:lineRule="auto"/>
        <w:rPr>
          <w:rFonts w:ascii="Times New Roman" w:hAnsi="Times New Roman" w:cs="Times New Roman"/>
        </w:rPr>
      </w:pPr>
      <w:r w:rsidRPr="00BA3535">
        <w:rPr>
          <w:rFonts w:ascii="Times New Roman" w:hAnsi="Times New Roman" w:cs="Times New Roman"/>
        </w:rPr>
        <w:t xml:space="preserve">The translation must have been first published in English between </w:t>
      </w:r>
      <w:r w:rsidR="009B1D79">
        <w:rPr>
          <w:rFonts w:ascii="Times New Roman" w:hAnsi="Times New Roman" w:cs="Times New Roman"/>
        </w:rPr>
        <w:t>July 2025</w:t>
      </w:r>
      <w:r w:rsidRPr="00BA3535">
        <w:rPr>
          <w:rFonts w:ascii="Times New Roman" w:hAnsi="Times New Roman" w:cs="Times New Roman"/>
        </w:rPr>
        <w:t xml:space="preserve"> and </w:t>
      </w:r>
      <w:r w:rsidR="009B1D79">
        <w:rPr>
          <w:rFonts w:ascii="Times New Roman" w:hAnsi="Times New Roman" w:cs="Times New Roman"/>
        </w:rPr>
        <w:t>March 2027</w:t>
      </w:r>
    </w:p>
    <w:p w14:paraId="40733404" w14:textId="77777777" w:rsidR="00972950" w:rsidRPr="00BA3535" w:rsidRDefault="00972950" w:rsidP="00972950">
      <w:pPr>
        <w:numPr>
          <w:ilvl w:val="0"/>
          <w:numId w:val="1"/>
        </w:numPr>
        <w:spacing w:after="160" w:line="278" w:lineRule="auto"/>
        <w:rPr>
          <w:rFonts w:ascii="Times New Roman" w:hAnsi="Times New Roman" w:cs="Times New Roman"/>
        </w:rPr>
      </w:pPr>
      <w:r w:rsidRPr="00BA3535">
        <w:rPr>
          <w:rFonts w:ascii="Times New Roman" w:hAnsi="Times New Roman" w:cs="Times New Roman"/>
        </w:rPr>
        <w:t>Only complete works of fiction or non-fiction are eligible; technical, scientific, and reference works are excluded.</w:t>
      </w:r>
    </w:p>
    <w:p w14:paraId="1E9F4D41" w14:textId="77777777" w:rsidR="00972950" w:rsidRPr="00BA3535" w:rsidRDefault="00972950" w:rsidP="00972950">
      <w:pPr>
        <w:numPr>
          <w:ilvl w:val="0"/>
          <w:numId w:val="1"/>
        </w:numPr>
        <w:spacing w:after="160" w:line="278" w:lineRule="auto"/>
        <w:rPr>
          <w:rFonts w:ascii="Times New Roman" w:hAnsi="Times New Roman" w:cs="Times New Roman"/>
        </w:rPr>
      </w:pPr>
      <w:r w:rsidRPr="00BA3535">
        <w:rPr>
          <w:rFonts w:ascii="Times New Roman" w:hAnsi="Times New Roman" w:cs="Times New Roman"/>
        </w:rPr>
        <w:t>Self-published translations are not eligible.</w:t>
      </w:r>
    </w:p>
    <w:p w14:paraId="60637B3F" w14:textId="77777777" w:rsidR="00972950" w:rsidRPr="00D815E1" w:rsidRDefault="00972950" w:rsidP="00972950">
      <w:pPr>
        <w:numPr>
          <w:ilvl w:val="0"/>
          <w:numId w:val="1"/>
        </w:numPr>
        <w:spacing w:after="160" w:line="278" w:lineRule="auto"/>
        <w:rPr>
          <w:rFonts w:ascii="Times New Roman" w:hAnsi="Times New Roman" w:cs="Times New Roman"/>
        </w:rPr>
      </w:pPr>
      <w:r w:rsidRPr="00BA3535">
        <w:rPr>
          <w:rFonts w:ascii="Times New Roman" w:hAnsi="Times New Roman" w:cs="Times New Roman"/>
        </w:rPr>
        <w:t>The translator must have obtained the necessary rights to translate and publish the work.</w:t>
      </w:r>
    </w:p>
    <w:p w14:paraId="637C0869" w14:textId="77777777" w:rsidR="00972950" w:rsidRPr="00BA3535" w:rsidRDefault="00972950" w:rsidP="00972950">
      <w:pPr>
        <w:rPr>
          <w:rFonts w:ascii="Times New Roman" w:hAnsi="Times New Roman" w:cs="Times New Roman"/>
        </w:rPr>
      </w:pPr>
      <w:r w:rsidRPr="00BA3535">
        <w:rPr>
          <w:rFonts w:ascii="Times New Roman" w:hAnsi="Times New Roman" w:cs="Times New Roman"/>
          <w:b/>
          <w:bCs/>
        </w:rPr>
        <w:t>3. Submission Process</w:t>
      </w:r>
    </w:p>
    <w:p w14:paraId="285B8CE5" w14:textId="77777777" w:rsidR="00972950" w:rsidRPr="00BA3535" w:rsidRDefault="00972950" w:rsidP="00972950">
      <w:pPr>
        <w:numPr>
          <w:ilvl w:val="0"/>
          <w:numId w:val="2"/>
        </w:numPr>
        <w:spacing w:after="160" w:line="278" w:lineRule="auto"/>
        <w:rPr>
          <w:rFonts w:ascii="Times New Roman" w:hAnsi="Times New Roman" w:cs="Times New Roman"/>
        </w:rPr>
      </w:pPr>
      <w:r w:rsidRPr="00BA3535">
        <w:rPr>
          <w:rFonts w:ascii="Times New Roman" w:hAnsi="Times New Roman" w:cs="Times New Roman"/>
        </w:rPr>
        <w:t>Submissions must be made by the translator or the publisher.</w:t>
      </w:r>
    </w:p>
    <w:p w14:paraId="5B39047B" w14:textId="77777777" w:rsidR="00972950" w:rsidRPr="00BA3535" w:rsidRDefault="00972950" w:rsidP="00972950">
      <w:pPr>
        <w:numPr>
          <w:ilvl w:val="0"/>
          <w:numId w:val="2"/>
        </w:numPr>
        <w:spacing w:after="160" w:line="278" w:lineRule="auto"/>
        <w:rPr>
          <w:rFonts w:ascii="Times New Roman" w:hAnsi="Times New Roman" w:cs="Times New Roman"/>
        </w:rPr>
      </w:pPr>
      <w:r w:rsidRPr="00BA3535">
        <w:rPr>
          <w:rFonts w:ascii="Times New Roman" w:hAnsi="Times New Roman" w:cs="Times New Roman"/>
        </w:rPr>
        <w:t>An official entry form must be completed and submitted by the specified deadline.</w:t>
      </w:r>
    </w:p>
    <w:p w14:paraId="356DD3FA" w14:textId="77777777" w:rsidR="00972950" w:rsidRPr="00D815E1" w:rsidRDefault="00972950" w:rsidP="00972950">
      <w:pPr>
        <w:numPr>
          <w:ilvl w:val="0"/>
          <w:numId w:val="2"/>
        </w:numPr>
        <w:spacing w:after="160" w:line="278" w:lineRule="auto"/>
        <w:rPr>
          <w:rFonts w:ascii="Times New Roman" w:hAnsi="Times New Roman" w:cs="Times New Roman"/>
        </w:rPr>
      </w:pPr>
      <w:r w:rsidRPr="00BA3535">
        <w:rPr>
          <w:rFonts w:ascii="Times New Roman" w:hAnsi="Times New Roman" w:cs="Times New Roman"/>
        </w:rPr>
        <w:t>All materials submitted become the property of the Jewish Literary Foundation.​</w:t>
      </w:r>
    </w:p>
    <w:p w14:paraId="5169E9DF" w14:textId="77777777" w:rsidR="00972950" w:rsidRDefault="00972950" w:rsidP="00972950">
      <w:r w:rsidRPr="00D815E1">
        <w:rPr>
          <w:rFonts w:ascii="Times New Roman" w:hAnsi="Times New Roman" w:cs="Times New Roman"/>
          <w:b/>
          <w:bCs/>
        </w:rPr>
        <w:t>4. Judging Criteria</w:t>
      </w:r>
    </w:p>
    <w:p w14:paraId="673DF7DC" w14:textId="28BAF191" w:rsidR="00972950" w:rsidRPr="00D815E1" w:rsidRDefault="00972950" w:rsidP="00972950">
      <w:pPr>
        <w:pStyle w:val="NoSpacing"/>
        <w:rPr>
          <w:rFonts w:ascii="Times New Roman" w:hAnsi="Times New Roman" w:cs="Times New Roman"/>
        </w:rPr>
      </w:pPr>
      <w:r w:rsidRPr="00D815E1">
        <w:rPr>
          <w:rFonts w:ascii="Times New Roman" w:hAnsi="Times New Roman" w:cs="Times New Roman"/>
        </w:rPr>
        <w:t>Submissions will be evaluated based on:</w:t>
      </w:r>
    </w:p>
    <w:p w14:paraId="4F5AA9AF" w14:textId="77777777" w:rsidR="00972950" w:rsidRPr="00D815E1" w:rsidRDefault="00972950" w:rsidP="00972950">
      <w:pPr>
        <w:pStyle w:val="NoSpacing"/>
        <w:rPr>
          <w:rFonts w:ascii="Times New Roman" w:hAnsi="Times New Roman" w:cs="Times New Roman"/>
        </w:rPr>
      </w:pPr>
    </w:p>
    <w:p w14:paraId="642C7497" w14:textId="77777777" w:rsidR="00972950" w:rsidRPr="00BA3535" w:rsidRDefault="00972950" w:rsidP="00972950">
      <w:pPr>
        <w:numPr>
          <w:ilvl w:val="0"/>
          <w:numId w:val="3"/>
        </w:numPr>
        <w:spacing w:after="160" w:line="278" w:lineRule="auto"/>
        <w:rPr>
          <w:rFonts w:ascii="Times New Roman" w:hAnsi="Times New Roman" w:cs="Times New Roman"/>
        </w:rPr>
      </w:pPr>
      <w:r w:rsidRPr="00BA3535">
        <w:rPr>
          <w:rFonts w:ascii="Times New Roman" w:hAnsi="Times New Roman" w:cs="Times New Roman"/>
        </w:rPr>
        <w:t>Faithfulness to the original text</w:t>
      </w:r>
    </w:p>
    <w:p w14:paraId="1881B2C7" w14:textId="77777777" w:rsidR="00972950" w:rsidRPr="00BA3535" w:rsidRDefault="00972950" w:rsidP="00972950">
      <w:pPr>
        <w:numPr>
          <w:ilvl w:val="0"/>
          <w:numId w:val="3"/>
        </w:numPr>
        <w:spacing w:after="160" w:line="278" w:lineRule="auto"/>
        <w:rPr>
          <w:rFonts w:ascii="Times New Roman" w:hAnsi="Times New Roman" w:cs="Times New Roman"/>
        </w:rPr>
      </w:pPr>
      <w:r w:rsidRPr="00BA3535">
        <w:rPr>
          <w:rFonts w:ascii="Times New Roman" w:hAnsi="Times New Roman" w:cs="Times New Roman"/>
        </w:rPr>
        <w:t>Literary quality of the translation</w:t>
      </w:r>
    </w:p>
    <w:p w14:paraId="42B441AD" w14:textId="77777777" w:rsidR="00972950" w:rsidRPr="00BA3535" w:rsidRDefault="00972950" w:rsidP="00972950">
      <w:pPr>
        <w:numPr>
          <w:ilvl w:val="0"/>
          <w:numId w:val="3"/>
        </w:numPr>
        <w:spacing w:after="160" w:line="278" w:lineRule="auto"/>
        <w:rPr>
          <w:rFonts w:ascii="Times New Roman" w:hAnsi="Times New Roman" w:cs="Times New Roman"/>
        </w:rPr>
      </w:pPr>
      <w:r w:rsidRPr="00BA3535">
        <w:rPr>
          <w:rFonts w:ascii="Times New Roman" w:hAnsi="Times New Roman" w:cs="Times New Roman"/>
        </w:rPr>
        <w:t>Clarity and readability in English</w:t>
      </w:r>
    </w:p>
    <w:p w14:paraId="18486B55" w14:textId="77777777" w:rsidR="00972950" w:rsidRPr="00D815E1" w:rsidRDefault="00972950" w:rsidP="00972950">
      <w:pPr>
        <w:numPr>
          <w:ilvl w:val="0"/>
          <w:numId w:val="3"/>
        </w:numPr>
        <w:spacing w:after="160" w:line="278" w:lineRule="auto"/>
        <w:rPr>
          <w:rFonts w:ascii="Times New Roman" w:hAnsi="Times New Roman" w:cs="Times New Roman"/>
        </w:rPr>
      </w:pPr>
      <w:r w:rsidRPr="00BA3535">
        <w:rPr>
          <w:rFonts w:ascii="Times New Roman" w:hAnsi="Times New Roman" w:cs="Times New Roman"/>
        </w:rPr>
        <w:t>Overall contribution to the appreciation of Jewish literature​</w:t>
      </w:r>
    </w:p>
    <w:p w14:paraId="205A2B5A" w14:textId="77777777" w:rsidR="005F690C" w:rsidRDefault="005F690C" w:rsidP="00972950">
      <w:pPr>
        <w:rPr>
          <w:rFonts w:ascii="Times New Roman" w:hAnsi="Times New Roman" w:cs="Times New Roman"/>
          <w:b/>
          <w:bCs/>
        </w:rPr>
      </w:pPr>
    </w:p>
    <w:p w14:paraId="68B6C950" w14:textId="77777777" w:rsidR="005F690C" w:rsidRDefault="005F690C" w:rsidP="00972950">
      <w:pPr>
        <w:rPr>
          <w:rFonts w:ascii="Times New Roman" w:hAnsi="Times New Roman" w:cs="Times New Roman"/>
          <w:b/>
          <w:bCs/>
        </w:rPr>
      </w:pPr>
    </w:p>
    <w:p w14:paraId="45D907F5" w14:textId="77777777" w:rsidR="005F690C" w:rsidRDefault="005F690C" w:rsidP="00972950">
      <w:pPr>
        <w:rPr>
          <w:rFonts w:ascii="Times New Roman" w:hAnsi="Times New Roman" w:cs="Times New Roman"/>
          <w:b/>
          <w:bCs/>
        </w:rPr>
      </w:pPr>
    </w:p>
    <w:p w14:paraId="2336D299" w14:textId="77777777" w:rsidR="005F690C" w:rsidRDefault="005F690C" w:rsidP="00972950">
      <w:pPr>
        <w:rPr>
          <w:rFonts w:ascii="Times New Roman" w:hAnsi="Times New Roman" w:cs="Times New Roman"/>
          <w:b/>
          <w:bCs/>
        </w:rPr>
      </w:pPr>
    </w:p>
    <w:p w14:paraId="113FEA7E" w14:textId="77777777" w:rsidR="005F690C" w:rsidRDefault="005F690C" w:rsidP="00972950">
      <w:pPr>
        <w:rPr>
          <w:rFonts w:ascii="Times New Roman" w:hAnsi="Times New Roman" w:cs="Times New Roman"/>
          <w:b/>
          <w:bCs/>
        </w:rPr>
      </w:pPr>
    </w:p>
    <w:p w14:paraId="750EB5E5" w14:textId="77777777" w:rsidR="005F690C" w:rsidRDefault="005F690C" w:rsidP="00972950">
      <w:pPr>
        <w:rPr>
          <w:rFonts w:ascii="Times New Roman" w:hAnsi="Times New Roman" w:cs="Times New Roman"/>
          <w:b/>
          <w:bCs/>
        </w:rPr>
      </w:pPr>
    </w:p>
    <w:p w14:paraId="2D4A5B6B" w14:textId="5C138CD5" w:rsidR="00972950" w:rsidRPr="00BA3535" w:rsidRDefault="00972950" w:rsidP="00972950">
      <w:pPr>
        <w:rPr>
          <w:rFonts w:ascii="Times New Roman" w:hAnsi="Times New Roman" w:cs="Times New Roman"/>
        </w:rPr>
      </w:pPr>
      <w:r w:rsidRPr="00BA3535">
        <w:rPr>
          <w:rFonts w:ascii="Times New Roman" w:hAnsi="Times New Roman" w:cs="Times New Roman"/>
          <w:b/>
          <w:bCs/>
        </w:rPr>
        <w:t>5. Prize Details</w:t>
      </w:r>
    </w:p>
    <w:p w14:paraId="18A1F2E9" w14:textId="77777777" w:rsidR="00972950" w:rsidRPr="00BA3535" w:rsidRDefault="00972950" w:rsidP="00972950">
      <w:pPr>
        <w:numPr>
          <w:ilvl w:val="0"/>
          <w:numId w:val="4"/>
        </w:numPr>
        <w:spacing w:after="160" w:line="278" w:lineRule="auto"/>
        <w:rPr>
          <w:rFonts w:ascii="Times New Roman" w:hAnsi="Times New Roman" w:cs="Times New Roman"/>
        </w:rPr>
      </w:pPr>
      <w:r w:rsidRPr="00BA3535">
        <w:rPr>
          <w:rFonts w:ascii="Times New Roman" w:hAnsi="Times New Roman" w:cs="Times New Roman"/>
        </w:rPr>
        <w:t>The winner will receive a monetary award of £3,000.</w:t>
      </w:r>
    </w:p>
    <w:p w14:paraId="17F0A2B9" w14:textId="1EFCEB0E" w:rsidR="00972950" w:rsidRDefault="00972950" w:rsidP="00972950">
      <w:pPr>
        <w:numPr>
          <w:ilvl w:val="0"/>
          <w:numId w:val="4"/>
        </w:numPr>
        <w:spacing w:after="160" w:line="278" w:lineRule="auto"/>
        <w:rPr>
          <w:rFonts w:ascii="Times New Roman" w:hAnsi="Times New Roman" w:cs="Times New Roman"/>
        </w:rPr>
      </w:pPr>
      <w:r w:rsidRPr="00BA3535">
        <w:rPr>
          <w:rFonts w:ascii="Times New Roman" w:hAnsi="Times New Roman" w:cs="Times New Roman"/>
        </w:rPr>
        <w:t>The prize will be presented at a</w:t>
      </w:r>
      <w:r>
        <w:rPr>
          <w:rFonts w:ascii="Times New Roman" w:hAnsi="Times New Roman" w:cs="Times New Roman"/>
        </w:rPr>
        <w:t>n event</w:t>
      </w:r>
      <w:r w:rsidRPr="00BA3535">
        <w:rPr>
          <w:rFonts w:ascii="Times New Roman" w:hAnsi="Times New Roman" w:cs="Times New Roman"/>
        </w:rPr>
        <w:t xml:space="preserve"> organi</w:t>
      </w:r>
      <w:r>
        <w:rPr>
          <w:rFonts w:ascii="Times New Roman" w:hAnsi="Times New Roman" w:cs="Times New Roman"/>
        </w:rPr>
        <w:t>se</w:t>
      </w:r>
      <w:r w:rsidRPr="00BA3535">
        <w:rPr>
          <w:rFonts w:ascii="Times New Roman" w:hAnsi="Times New Roman" w:cs="Times New Roman"/>
        </w:rPr>
        <w:t>d by the Jewish Literary Foundation</w:t>
      </w:r>
      <w:r>
        <w:rPr>
          <w:rFonts w:ascii="Times New Roman" w:hAnsi="Times New Roman" w:cs="Times New Roman"/>
        </w:rPr>
        <w:t xml:space="preserve"> at Jewish Book Week’s 202</w:t>
      </w:r>
      <w:r w:rsidR="00313A2F">
        <w:rPr>
          <w:rFonts w:ascii="Times New Roman" w:hAnsi="Times New Roman" w:cs="Times New Roman"/>
        </w:rPr>
        <w:t>8</w:t>
      </w:r>
      <w:r>
        <w:rPr>
          <w:rFonts w:ascii="Times New Roman" w:hAnsi="Times New Roman" w:cs="Times New Roman"/>
        </w:rPr>
        <w:t xml:space="preserve"> Festival in March.</w:t>
      </w:r>
    </w:p>
    <w:p w14:paraId="059F5107" w14:textId="77777777" w:rsidR="00972950" w:rsidRPr="00BA3535" w:rsidRDefault="00972950" w:rsidP="00972950">
      <w:pPr>
        <w:ind w:left="720"/>
        <w:rPr>
          <w:rFonts w:ascii="Times New Roman" w:hAnsi="Times New Roman" w:cs="Times New Roman"/>
        </w:rPr>
      </w:pPr>
    </w:p>
    <w:p w14:paraId="4BF42766" w14:textId="77777777" w:rsidR="00972950" w:rsidRPr="00BA3535" w:rsidRDefault="00972950" w:rsidP="00972950">
      <w:pPr>
        <w:rPr>
          <w:rFonts w:ascii="Times New Roman" w:hAnsi="Times New Roman" w:cs="Times New Roman"/>
        </w:rPr>
      </w:pPr>
      <w:r w:rsidRPr="00BA3535">
        <w:rPr>
          <w:rFonts w:ascii="Times New Roman" w:hAnsi="Times New Roman" w:cs="Times New Roman"/>
          <w:b/>
          <w:bCs/>
        </w:rPr>
        <w:t>6. Copyright and Publicity</w:t>
      </w:r>
    </w:p>
    <w:p w14:paraId="7098542F" w14:textId="77777777" w:rsidR="00972950" w:rsidRPr="00BA3535" w:rsidRDefault="00972950" w:rsidP="00972950">
      <w:pPr>
        <w:numPr>
          <w:ilvl w:val="0"/>
          <w:numId w:val="5"/>
        </w:numPr>
        <w:spacing w:after="160" w:line="278" w:lineRule="auto"/>
        <w:rPr>
          <w:rFonts w:ascii="Times New Roman" w:hAnsi="Times New Roman" w:cs="Times New Roman"/>
        </w:rPr>
      </w:pPr>
      <w:r w:rsidRPr="00BA3535">
        <w:rPr>
          <w:rFonts w:ascii="Times New Roman" w:hAnsi="Times New Roman" w:cs="Times New Roman"/>
        </w:rPr>
        <w:t>By accepting the prize, the winner agrees to participate in reasonable publicity activities related to the award.</w:t>
      </w:r>
    </w:p>
    <w:p w14:paraId="1EE29101" w14:textId="77777777" w:rsidR="00972950" w:rsidRPr="00D815E1" w:rsidRDefault="00972950" w:rsidP="00972950">
      <w:pPr>
        <w:numPr>
          <w:ilvl w:val="0"/>
          <w:numId w:val="5"/>
        </w:numPr>
        <w:spacing w:after="160" w:line="278" w:lineRule="auto"/>
        <w:rPr>
          <w:rFonts w:ascii="Times New Roman" w:hAnsi="Times New Roman" w:cs="Times New Roman"/>
        </w:rPr>
      </w:pPr>
      <w:r w:rsidRPr="00BA3535">
        <w:rPr>
          <w:rFonts w:ascii="Times New Roman" w:hAnsi="Times New Roman" w:cs="Times New Roman"/>
        </w:rPr>
        <w:t>The Jewish Literary Foundation reserves the right to use the winner's name and details of the translation for promotional purposes.​</w:t>
      </w:r>
    </w:p>
    <w:p w14:paraId="74E185A3" w14:textId="77777777" w:rsidR="00972950" w:rsidRPr="00BA3535" w:rsidRDefault="00972950" w:rsidP="00972950">
      <w:pPr>
        <w:rPr>
          <w:rFonts w:ascii="Times New Roman" w:hAnsi="Times New Roman" w:cs="Times New Roman"/>
        </w:rPr>
      </w:pPr>
      <w:r w:rsidRPr="00BA3535">
        <w:rPr>
          <w:rFonts w:ascii="Times New Roman" w:hAnsi="Times New Roman" w:cs="Times New Roman"/>
          <w:b/>
          <w:bCs/>
        </w:rPr>
        <w:t>7. General Conditions</w:t>
      </w:r>
    </w:p>
    <w:p w14:paraId="0AD0B9DA" w14:textId="77777777" w:rsidR="00972950" w:rsidRPr="00BA3535" w:rsidRDefault="00972950" w:rsidP="00972950">
      <w:pPr>
        <w:numPr>
          <w:ilvl w:val="0"/>
          <w:numId w:val="6"/>
        </w:numPr>
        <w:spacing w:after="160" w:line="278" w:lineRule="auto"/>
        <w:rPr>
          <w:rFonts w:ascii="Times New Roman" w:hAnsi="Times New Roman" w:cs="Times New Roman"/>
        </w:rPr>
      </w:pPr>
      <w:r w:rsidRPr="00BA3535">
        <w:rPr>
          <w:rFonts w:ascii="Times New Roman" w:hAnsi="Times New Roman" w:cs="Times New Roman"/>
        </w:rPr>
        <w:t>The Jewish Literary Foundation reserves the right to disqualify any submission that does not meet the eligibility criteria.</w:t>
      </w:r>
    </w:p>
    <w:p w14:paraId="04768896" w14:textId="77777777" w:rsidR="00972950" w:rsidRPr="00BA3535" w:rsidRDefault="00972950" w:rsidP="00972950">
      <w:pPr>
        <w:numPr>
          <w:ilvl w:val="0"/>
          <w:numId w:val="6"/>
        </w:numPr>
        <w:spacing w:after="160" w:line="278" w:lineRule="auto"/>
        <w:rPr>
          <w:rFonts w:ascii="Times New Roman" w:hAnsi="Times New Roman" w:cs="Times New Roman"/>
        </w:rPr>
      </w:pPr>
      <w:r w:rsidRPr="00BA3535">
        <w:rPr>
          <w:rFonts w:ascii="Times New Roman" w:hAnsi="Times New Roman" w:cs="Times New Roman"/>
        </w:rPr>
        <w:t>The decision of the judging panel is final and binding.</w:t>
      </w:r>
    </w:p>
    <w:p w14:paraId="5262924C" w14:textId="77777777" w:rsidR="00972950" w:rsidRPr="00D815E1" w:rsidRDefault="00972950" w:rsidP="00972950">
      <w:pPr>
        <w:numPr>
          <w:ilvl w:val="0"/>
          <w:numId w:val="6"/>
        </w:numPr>
        <w:spacing w:after="160" w:line="278" w:lineRule="auto"/>
        <w:rPr>
          <w:rFonts w:ascii="Times New Roman" w:hAnsi="Times New Roman" w:cs="Times New Roman"/>
        </w:rPr>
      </w:pPr>
      <w:r w:rsidRPr="00BA3535">
        <w:rPr>
          <w:rFonts w:ascii="Times New Roman" w:hAnsi="Times New Roman" w:cs="Times New Roman"/>
        </w:rPr>
        <w:t>These terms and conditions are subject to change without prior notice.​</w:t>
      </w:r>
    </w:p>
    <w:p w14:paraId="2A93431B" w14:textId="77777777" w:rsidR="00972950" w:rsidRPr="00BA3535" w:rsidRDefault="00972950" w:rsidP="00972950">
      <w:pPr>
        <w:spacing w:before="100" w:beforeAutospacing="1" w:after="100" w:afterAutospacing="1"/>
        <w:rPr>
          <w:rFonts w:ascii="Times New Roman" w:eastAsia="Times New Roman" w:hAnsi="Times New Roman" w:cs="Times New Roman"/>
          <w:kern w:val="0"/>
          <w:lang w:eastAsia="en-GB"/>
          <w14:ligatures w14:val="none"/>
        </w:rPr>
      </w:pPr>
      <w:r w:rsidRPr="00BA3535">
        <w:rPr>
          <w:rFonts w:ascii="Times New Roman" w:eastAsia="Times New Roman" w:hAnsi="Times New Roman" w:cs="Times New Roman"/>
          <w:b/>
          <w:bCs/>
          <w:kern w:val="0"/>
          <w:lang w:eastAsia="en-GB"/>
          <w14:ligatures w14:val="none"/>
        </w:rPr>
        <w:t>8. Eligibility Restrictions</w:t>
      </w:r>
    </w:p>
    <w:p w14:paraId="6E821FF3" w14:textId="77777777" w:rsidR="00972950" w:rsidRPr="00BA3535" w:rsidRDefault="00972950" w:rsidP="00972950">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BA3535">
        <w:rPr>
          <w:rFonts w:ascii="Times New Roman" w:eastAsia="Times New Roman" w:hAnsi="Times New Roman" w:cs="Times New Roman"/>
          <w:kern w:val="0"/>
          <w:lang w:eastAsia="en-GB"/>
          <w14:ligatures w14:val="none"/>
        </w:rPr>
        <w:t>Employees, trustees, and contractors of the Jewish Literary Foundation, as well as their immediate family members (spouse, partner, parent, child, or sibling), are not eligible to enter or receive either prize.</w:t>
      </w:r>
    </w:p>
    <w:p w14:paraId="13F4BDA6" w14:textId="77777777" w:rsidR="00E31EAC" w:rsidRPr="00E31EAC" w:rsidRDefault="00E31EAC" w:rsidP="00E31EAC">
      <w:pPr>
        <w:rPr>
          <w:rFonts w:ascii="Open Sans" w:hAnsi="Open Sans" w:cs="Open Sans"/>
          <w:sz w:val="20"/>
          <w:szCs w:val="20"/>
        </w:rPr>
      </w:pPr>
    </w:p>
    <w:sectPr w:rsidR="00E31EAC" w:rsidRPr="00E31EAC" w:rsidSect="00972950">
      <w:headerReference w:type="even" r:id="rId10"/>
      <w:headerReference w:type="default" r:id="rId11"/>
      <w:footerReference w:type="even" r:id="rId12"/>
      <w:footerReference w:type="default" r:id="rId13"/>
      <w:headerReference w:type="first" r:id="rId14"/>
      <w:footerReference w:type="first" r:id="rId15"/>
      <w:pgSz w:w="11900" w:h="16840"/>
      <w:pgMar w:top="2552" w:right="1440" w:bottom="1418" w:left="1440"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D93C" w14:textId="77777777" w:rsidR="00C93489" w:rsidRDefault="00C93489" w:rsidP="00E31EAC">
      <w:r>
        <w:separator/>
      </w:r>
    </w:p>
  </w:endnote>
  <w:endnote w:type="continuationSeparator" w:id="0">
    <w:p w14:paraId="55D623AA" w14:textId="77777777" w:rsidR="00C93489" w:rsidRDefault="00C93489" w:rsidP="00E31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75500298"/>
      <w:docPartObj>
        <w:docPartGallery w:val="Page Numbers (Bottom of Page)"/>
        <w:docPartUnique/>
      </w:docPartObj>
    </w:sdtPr>
    <w:sdtEndPr>
      <w:rPr>
        <w:rStyle w:val="PageNumber"/>
      </w:rPr>
    </w:sdtEndPr>
    <w:sdtContent>
      <w:p w14:paraId="1348A660" w14:textId="7ACE525D" w:rsidR="00E31EAC" w:rsidRDefault="00E31EAC" w:rsidP="004A07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31439">
          <w:rPr>
            <w:rStyle w:val="PageNumber"/>
            <w:noProof/>
          </w:rPr>
          <w:t>2</w:t>
        </w:r>
        <w:r>
          <w:rPr>
            <w:rStyle w:val="PageNumber"/>
          </w:rPr>
          <w:fldChar w:fldCharType="end"/>
        </w:r>
      </w:p>
    </w:sdtContent>
  </w:sdt>
  <w:p w14:paraId="65237D3A" w14:textId="77777777" w:rsidR="00E31EAC" w:rsidRDefault="00E31EAC" w:rsidP="00E31E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652523"/>
      <w:docPartObj>
        <w:docPartGallery w:val="Page Numbers (Bottom of Page)"/>
        <w:docPartUnique/>
      </w:docPartObj>
    </w:sdtPr>
    <w:sdtEndPr>
      <w:rPr>
        <w:rStyle w:val="PageNumber"/>
        <w:rFonts w:ascii="Open Sans" w:hAnsi="Open Sans" w:cs="Open Sans"/>
        <w:b/>
        <w:bCs/>
        <w:sz w:val="16"/>
        <w:szCs w:val="16"/>
      </w:rPr>
    </w:sdtEndPr>
    <w:sdtContent>
      <w:p w14:paraId="042C1D3E" w14:textId="77777777" w:rsidR="00E31EAC" w:rsidRPr="00E31EAC" w:rsidRDefault="00E31EAC" w:rsidP="004A070D">
        <w:pPr>
          <w:pStyle w:val="Footer"/>
          <w:framePr w:wrap="none" w:vAnchor="text" w:hAnchor="margin" w:xAlign="right" w:y="1"/>
          <w:rPr>
            <w:rStyle w:val="PageNumber"/>
            <w:rFonts w:ascii="Open Sans" w:hAnsi="Open Sans" w:cs="Open Sans"/>
            <w:b/>
            <w:bCs/>
            <w:sz w:val="16"/>
            <w:szCs w:val="16"/>
          </w:rPr>
        </w:pPr>
        <w:r w:rsidRPr="00E31EAC">
          <w:rPr>
            <w:rStyle w:val="PageNumber"/>
            <w:rFonts w:ascii="Open Sans" w:hAnsi="Open Sans" w:cs="Open Sans"/>
            <w:b/>
            <w:bCs/>
            <w:sz w:val="16"/>
            <w:szCs w:val="16"/>
          </w:rPr>
          <w:fldChar w:fldCharType="begin"/>
        </w:r>
        <w:r w:rsidRPr="00E31EAC">
          <w:rPr>
            <w:rStyle w:val="PageNumber"/>
            <w:rFonts w:ascii="Open Sans" w:hAnsi="Open Sans" w:cs="Open Sans"/>
            <w:b/>
            <w:bCs/>
            <w:sz w:val="16"/>
            <w:szCs w:val="16"/>
          </w:rPr>
          <w:instrText xml:space="preserve"> PAGE </w:instrText>
        </w:r>
        <w:r w:rsidRPr="00E31EAC">
          <w:rPr>
            <w:rStyle w:val="PageNumber"/>
            <w:rFonts w:ascii="Open Sans" w:hAnsi="Open Sans" w:cs="Open Sans"/>
            <w:b/>
            <w:bCs/>
            <w:sz w:val="16"/>
            <w:szCs w:val="16"/>
          </w:rPr>
          <w:fldChar w:fldCharType="separate"/>
        </w:r>
        <w:r w:rsidRPr="00E31EAC">
          <w:rPr>
            <w:rStyle w:val="PageNumber"/>
            <w:rFonts w:ascii="Open Sans" w:hAnsi="Open Sans" w:cs="Open Sans"/>
            <w:b/>
            <w:bCs/>
            <w:noProof/>
            <w:sz w:val="16"/>
            <w:szCs w:val="16"/>
          </w:rPr>
          <w:t>2</w:t>
        </w:r>
        <w:r w:rsidRPr="00E31EAC">
          <w:rPr>
            <w:rStyle w:val="PageNumber"/>
            <w:rFonts w:ascii="Open Sans" w:hAnsi="Open Sans" w:cs="Open Sans"/>
            <w:b/>
            <w:bCs/>
            <w:sz w:val="16"/>
            <w:szCs w:val="16"/>
          </w:rPr>
          <w:fldChar w:fldCharType="end"/>
        </w:r>
      </w:p>
    </w:sdtContent>
  </w:sdt>
  <w:p w14:paraId="2B6A84AE" w14:textId="77777777" w:rsidR="00E31EAC" w:rsidRPr="00E31EAC" w:rsidRDefault="00E31EAC" w:rsidP="00E31EAC">
    <w:pPr>
      <w:pStyle w:val="Footer"/>
      <w:ind w:right="360"/>
      <w:rPr>
        <w:rFonts w:ascii="Open Sans" w:hAnsi="Open Sans" w:cs="Open Sans"/>
        <w:b/>
        <w:bCs/>
        <w:sz w:val="16"/>
        <w:szCs w:val="16"/>
      </w:rPr>
    </w:pPr>
    <w:r>
      <w:rPr>
        <w:noProof/>
      </w:rPr>
      <w:drawing>
        <wp:anchor distT="0" distB="0" distL="114300" distR="114300" simplePos="0" relativeHeight="251663360" behindDoc="0" locked="0" layoutInCell="1" allowOverlap="1" wp14:anchorId="25F291D3" wp14:editId="65D121E5">
          <wp:simplePos x="0" y="0"/>
          <wp:positionH relativeFrom="column">
            <wp:posOffset>5557520</wp:posOffset>
          </wp:positionH>
          <wp:positionV relativeFrom="page">
            <wp:posOffset>9966014</wp:posOffset>
          </wp:positionV>
          <wp:extent cx="192154" cy="144000"/>
          <wp:effectExtent l="0" t="0" r="0" b="0"/>
          <wp:wrapThrough wrapText="bothSides">
            <wp:wrapPolygon edited="0">
              <wp:start x="12874" y="0"/>
              <wp:lineTo x="0" y="13381"/>
              <wp:lineTo x="0" y="19115"/>
              <wp:lineTo x="7152" y="19115"/>
              <wp:lineTo x="20026" y="7646"/>
              <wp:lineTo x="20026" y="0"/>
              <wp:lineTo x="12874" y="0"/>
            </wp:wrapPolygon>
          </wp:wrapThrough>
          <wp:docPr id="1733738923" name="Picture 1733738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3400" name="JLF_angled_bar.png"/>
                  <pic:cNvPicPr/>
                </pic:nvPicPr>
                <pic:blipFill>
                  <a:blip r:embed="rId1" r:link="rId2">
                    <a:extLst>
                      <a:ext uri="{28A0092B-C50C-407E-A947-70E740481C1C}">
                        <a14:useLocalDpi xmlns:a14="http://schemas.microsoft.com/office/drawing/2010/main" val="0"/>
                      </a:ext>
                    </a:extLst>
                  </a:blip>
                  <a:stretch>
                    <a:fillRect/>
                  </a:stretch>
                </pic:blipFill>
                <pic:spPr>
                  <a:xfrm>
                    <a:off x="0" y="0"/>
                    <a:ext cx="192154" cy="144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B5C7" w14:textId="2AB5170A" w:rsidR="00E31EAC" w:rsidRDefault="00152C9B" w:rsidP="001D3836">
    <w:pPr>
      <w:pStyle w:val="Footer"/>
      <w:spacing w:before="240"/>
      <w:ind w:right="360"/>
      <w:jc w:val="both"/>
    </w:pPr>
    <w:r>
      <w:rPr>
        <w:noProof/>
      </w:rPr>
      <mc:AlternateContent>
        <mc:Choice Requires="wps">
          <w:drawing>
            <wp:anchor distT="45720" distB="45720" distL="114300" distR="114300" simplePos="0" relativeHeight="251665408" behindDoc="0" locked="0" layoutInCell="1" allowOverlap="1" wp14:anchorId="60CBC4F2" wp14:editId="61DED163">
              <wp:simplePos x="0" y="0"/>
              <wp:positionH relativeFrom="column">
                <wp:posOffset>596900</wp:posOffset>
              </wp:positionH>
              <wp:positionV relativeFrom="paragraph">
                <wp:posOffset>207010</wp:posOffset>
              </wp:positionV>
              <wp:extent cx="5037455" cy="3384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338455"/>
                      </a:xfrm>
                      <a:prstGeom prst="rect">
                        <a:avLst/>
                      </a:prstGeom>
                      <a:solidFill>
                        <a:srgbClr val="FFFFFF"/>
                      </a:solidFill>
                      <a:ln w="9525">
                        <a:noFill/>
                        <a:miter lim="800000"/>
                        <a:headEnd/>
                        <a:tailEnd/>
                      </a:ln>
                    </wps:spPr>
                    <wps:txbx>
                      <w:txbxContent>
                        <w:p w14:paraId="56FFB9D6" w14:textId="09D37557" w:rsidR="00313A2F" w:rsidRDefault="00D136C3">
                          <w:pPr>
                            <w:rPr>
                              <w:b/>
                              <w:bCs/>
                              <w:sz w:val="16"/>
                              <w:szCs w:val="16"/>
                            </w:rPr>
                          </w:pPr>
                          <w:bookmarkStart w:id="0" w:name="_Hlk196229362"/>
                          <w:bookmarkStart w:id="1" w:name="_Hlk196229363"/>
                          <w:r>
                            <w:rPr>
                              <w:b/>
                              <w:bCs/>
                              <w:sz w:val="16"/>
                              <w:szCs w:val="16"/>
                            </w:rPr>
                            <w:t>Jewish Literary Foundation</w:t>
                          </w:r>
                          <w:r w:rsidR="003B2DE4">
                            <w:rPr>
                              <w:b/>
                              <w:bCs/>
                              <w:sz w:val="16"/>
                              <w:szCs w:val="16"/>
                            </w:rPr>
                            <w:t xml:space="preserve"> | </w:t>
                          </w:r>
                          <w:r w:rsidR="00313A2F">
                            <w:rPr>
                              <w:b/>
                              <w:bCs/>
                              <w:sz w:val="16"/>
                              <w:szCs w:val="16"/>
                            </w:rPr>
                            <w:t>4</w:t>
                          </w:r>
                          <w:r w:rsidR="00313A2F" w:rsidRPr="00313A2F">
                            <w:rPr>
                              <w:b/>
                              <w:bCs/>
                              <w:sz w:val="16"/>
                              <w:szCs w:val="16"/>
                              <w:vertAlign w:val="superscript"/>
                            </w:rPr>
                            <w:t>th</w:t>
                          </w:r>
                          <w:r w:rsidR="00313A2F">
                            <w:rPr>
                              <w:b/>
                              <w:bCs/>
                              <w:sz w:val="16"/>
                              <w:szCs w:val="16"/>
                            </w:rPr>
                            <w:t xml:space="preserve"> fl</w:t>
                          </w:r>
                          <w:r w:rsidR="000B47F9">
                            <w:rPr>
                              <w:b/>
                              <w:bCs/>
                              <w:sz w:val="16"/>
                              <w:szCs w:val="16"/>
                            </w:rPr>
                            <w:t>oo</w:t>
                          </w:r>
                          <w:r w:rsidR="00313A2F">
                            <w:rPr>
                              <w:b/>
                              <w:bCs/>
                              <w:sz w:val="16"/>
                              <w:szCs w:val="16"/>
                            </w:rPr>
                            <w:t xml:space="preserve">r, Hamilton House, </w:t>
                          </w:r>
                          <w:proofErr w:type="spellStart"/>
                          <w:r w:rsidR="00313A2F">
                            <w:rPr>
                              <w:b/>
                              <w:bCs/>
                              <w:sz w:val="16"/>
                              <w:szCs w:val="16"/>
                            </w:rPr>
                            <w:t>Mabledon</w:t>
                          </w:r>
                          <w:proofErr w:type="spellEnd"/>
                          <w:r w:rsidR="00313A2F">
                            <w:rPr>
                              <w:b/>
                              <w:bCs/>
                              <w:sz w:val="16"/>
                              <w:szCs w:val="16"/>
                            </w:rPr>
                            <w:t xml:space="preserve"> Place, London, WC1H 9BB</w:t>
                          </w:r>
                          <w:r w:rsidR="003B2DE4">
                            <w:rPr>
                              <w:b/>
                              <w:bCs/>
                              <w:sz w:val="16"/>
                              <w:szCs w:val="16"/>
                            </w:rPr>
                            <w:t xml:space="preserve"> </w:t>
                          </w:r>
                        </w:p>
                        <w:p w14:paraId="3215880F" w14:textId="7D9EFA92" w:rsidR="003B2DE4" w:rsidRDefault="003B2DE4">
                          <w:pPr>
                            <w:rPr>
                              <w:b/>
                              <w:bCs/>
                              <w:sz w:val="16"/>
                              <w:szCs w:val="16"/>
                            </w:rPr>
                          </w:pPr>
                          <w:r>
                            <w:rPr>
                              <w:b/>
                              <w:bCs/>
                              <w:sz w:val="16"/>
                              <w:szCs w:val="16"/>
                            </w:rPr>
                            <w:t xml:space="preserve">Registered </w:t>
                          </w:r>
                          <w:r w:rsidR="00131439">
                            <w:rPr>
                              <w:b/>
                              <w:bCs/>
                              <w:sz w:val="16"/>
                              <w:szCs w:val="16"/>
                            </w:rPr>
                            <w:t>C</w:t>
                          </w:r>
                          <w:r>
                            <w:rPr>
                              <w:b/>
                              <w:bCs/>
                              <w:sz w:val="16"/>
                              <w:szCs w:val="16"/>
                            </w:rPr>
                            <w:t>harity no</w:t>
                          </w:r>
                          <w:r w:rsidR="00131439">
                            <w:rPr>
                              <w:b/>
                              <w:bCs/>
                              <w:sz w:val="16"/>
                              <w:szCs w:val="16"/>
                            </w:rPr>
                            <w:t>.</w:t>
                          </w:r>
                          <w:r>
                            <w:rPr>
                              <w:b/>
                              <w:bCs/>
                              <w:sz w:val="16"/>
                              <w:szCs w:val="16"/>
                            </w:rPr>
                            <w:t xml:space="preserve"> 293800</w:t>
                          </w:r>
                        </w:p>
                        <w:p w14:paraId="768A6E71" w14:textId="77777777" w:rsidR="002E6DF5" w:rsidRPr="00152C9B" w:rsidRDefault="00152C9B" w:rsidP="002E6DF5">
                          <w:pPr>
                            <w:rPr>
                              <w:b/>
                              <w:bCs/>
                              <w:sz w:val="16"/>
                              <w:szCs w:val="16"/>
                            </w:rPr>
                          </w:pPr>
                          <w:r w:rsidRPr="00152C9B">
                            <w:rPr>
                              <w:b/>
                              <w:bCs/>
                              <w:sz w:val="16"/>
                              <w:szCs w:val="16"/>
                            </w:rPr>
                            <w:t xml:space="preserve">Jewish </w:t>
                          </w:r>
                          <w:r w:rsidR="00BD5E2A">
                            <w:rPr>
                              <w:b/>
                              <w:bCs/>
                              <w:sz w:val="16"/>
                              <w:szCs w:val="16"/>
                            </w:rPr>
                            <w:t>Literary Foundation</w:t>
                          </w:r>
                          <w:r w:rsidRPr="00152C9B">
                            <w:rPr>
                              <w:b/>
                              <w:bCs/>
                              <w:sz w:val="16"/>
                              <w:szCs w:val="16"/>
                            </w:rPr>
                            <w:t xml:space="preserve"> </w:t>
                          </w:r>
                          <w:r w:rsidR="00131439">
                            <w:rPr>
                              <w:b/>
                              <w:bCs/>
                              <w:sz w:val="16"/>
                              <w:szCs w:val="16"/>
                            </w:rPr>
                            <w:t xml:space="preserve">| </w:t>
                          </w:r>
                          <w:r w:rsidRPr="00152C9B">
                            <w:rPr>
                              <w:b/>
                              <w:bCs/>
                              <w:sz w:val="16"/>
                              <w:szCs w:val="16"/>
                            </w:rPr>
                            <w:t xml:space="preserve">Registered </w:t>
                          </w:r>
                          <w:r w:rsidR="00131439">
                            <w:rPr>
                              <w:b/>
                              <w:bCs/>
                              <w:sz w:val="16"/>
                              <w:szCs w:val="16"/>
                            </w:rPr>
                            <w:t xml:space="preserve">office </w:t>
                          </w:r>
                          <w:r w:rsidRPr="00152C9B">
                            <w:rPr>
                              <w:b/>
                              <w:bCs/>
                              <w:sz w:val="16"/>
                              <w:szCs w:val="16"/>
                            </w:rPr>
                            <w:t>River House 1 Maidstone Road Sidcup</w:t>
                          </w:r>
                        </w:p>
                        <w:p w14:paraId="19DA77FD" w14:textId="37BBEB66" w:rsidR="002E6DF5" w:rsidRDefault="00152C9B">
                          <w:r w:rsidRPr="00152C9B">
                            <w:rPr>
                              <w:b/>
                              <w:bCs/>
                              <w:sz w:val="16"/>
                              <w:szCs w:val="16"/>
                            </w:rPr>
                            <w:t xml:space="preserve"> Kent DA14 5RH</w:t>
                          </w:r>
                          <w:r w:rsidR="00131439">
                            <w:rPr>
                              <w:b/>
                              <w:bCs/>
                              <w:sz w:val="16"/>
                              <w:szCs w:val="16"/>
                            </w:rPr>
                            <w:t>, no.</w:t>
                          </w:r>
                          <w:r w:rsidR="00131439" w:rsidRPr="00152C9B">
                            <w:rPr>
                              <w:b/>
                              <w:bCs/>
                              <w:sz w:val="16"/>
                              <w:szCs w:val="16"/>
                            </w:rPr>
                            <w:t xml:space="preserve"> 1989333</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BC4F2" id="_x0000_t202" coordsize="21600,21600" o:spt="202" path="m,l,21600r21600,l21600,xe">
              <v:stroke joinstyle="miter"/>
              <v:path gradientshapeok="t" o:connecttype="rect"/>
            </v:shapetype>
            <v:shape id="Text Box 2" o:spid="_x0000_s1026" type="#_x0000_t202" style="position:absolute;left:0;text-align:left;margin-left:47pt;margin-top:16.3pt;width:396.65pt;height:26.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" stroked="f">
              <v:textbox>
                <w:txbxContent>
                  <w:p w14:paraId="56FFB9D6" w14:textId="09D37557" w:rsidR="00313A2F" w:rsidRDefault="00D136C3">
                    <w:pPr>
                      <w:rPr>
                        <w:b/>
                        <w:bCs/>
                        <w:sz w:val="16"/>
                        <w:szCs w:val="16"/>
                      </w:rPr>
                    </w:pPr>
                    <w:bookmarkStart w:id="2" w:name="_Hlk196229362"/>
                    <w:bookmarkStart w:id="3" w:name="_Hlk196229363"/>
                    <w:r>
                      <w:rPr>
                        <w:b/>
                        <w:bCs/>
                        <w:sz w:val="16"/>
                        <w:szCs w:val="16"/>
                      </w:rPr>
                      <w:t>Jewish Literary Foundation</w:t>
                    </w:r>
                    <w:r w:rsidR="003B2DE4">
                      <w:rPr>
                        <w:b/>
                        <w:bCs/>
                        <w:sz w:val="16"/>
                        <w:szCs w:val="16"/>
                      </w:rPr>
                      <w:t xml:space="preserve"> | </w:t>
                    </w:r>
                    <w:r w:rsidR="00313A2F">
                      <w:rPr>
                        <w:b/>
                        <w:bCs/>
                        <w:sz w:val="16"/>
                        <w:szCs w:val="16"/>
                      </w:rPr>
                      <w:t>4</w:t>
                    </w:r>
                    <w:r w:rsidR="00313A2F" w:rsidRPr="00313A2F">
                      <w:rPr>
                        <w:b/>
                        <w:bCs/>
                        <w:sz w:val="16"/>
                        <w:szCs w:val="16"/>
                        <w:vertAlign w:val="superscript"/>
                      </w:rPr>
                      <w:t>th</w:t>
                    </w:r>
                    <w:r w:rsidR="00313A2F">
                      <w:rPr>
                        <w:b/>
                        <w:bCs/>
                        <w:sz w:val="16"/>
                        <w:szCs w:val="16"/>
                      </w:rPr>
                      <w:t xml:space="preserve"> fl</w:t>
                    </w:r>
                    <w:r w:rsidR="000B47F9">
                      <w:rPr>
                        <w:b/>
                        <w:bCs/>
                        <w:sz w:val="16"/>
                        <w:szCs w:val="16"/>
                      </w:rPr>
                      <w:t>oo</w:t>
                    </w:r>
                    <w:r w:rsidR="00313A2F">
                      <w:rPr>
                        <w:b/>
                        <w:bCs/>
                        <w:sz w:val="16"/>
                        <w:szCs w:val="16"/>
                      </w:rPr>
                      <w:t xml:space="preserve">r, Hamilton House, </w:t>
                    </w:r>
                    <w:proofErr w:type="spellStart"/>
                    <w:r w:rsidR="00313A2F">
                      <w:rPr>
                        <w:b/>
                        <w:bCs/>
                        <w:sz w:val="16"/>
                        <w:szCs w:val="16"/>
                      </w:rPr>
                      <w:t>Mabledon</w:t>
                    </w:r>
                    <w:proofErr w:type="spellEnd"/>
                    <w:r w:rsidR="00313A2F">
                      <w:rPr>
                        <w:b/>
                        <w:bCs/>
                        <w:sz w:val="16"/>
                        <w:szCs w:val="16"/>
                      </w:rPr>
                      <w:t xml:space="preserve"> Place, London, WC1H 9BB</w:t>
                    </w:r>
                    <w:r w:rsidR="003B2DE4">
                      <w:rPr>
                        <w:b/>
                        <w:bCs/>
                        <w:sz w:val="16"/>
                        <w:szCs w:val="16"/>
                      </w:rPr>
                      <w:t xml:space="preserve"> </w:t>
                    </w:r>
                  </w:p>
                  <w:p w14:paraId="3215880F" w14:textId="7D9EFA92" w:rsidR="003B2DE4" w:rsidRDefault="003B2DE4">
                    <w:pPr>
                      <w:rPr>
                        <w:b/>
                        <w:bCs/>
                        <w:sz w:val="16"/>
                        <w:szCs w:val="16"/>
                      </w:rPr>
                    </w:pPr>
                    <w:r>
                      <w:rPr>
                        <w:b/>
                        <w:bCs/>
                        <w:sz w:val="16"/>
                        <w:szCs w:val="16"/>
                      </w:rPr>
                      <w:t xml:space="preserve">Registered </w:t>
                    </w:r>
                    <w:r w:rsidR="00131439">
                      <w:rPr>
                        <w:b/>
                        <w:bCs/>
                        <w:sz w:val="16"/>
                        <w:szCs w:val="16"/>
                      </w:rPr>
                      <w:t>C</w:t>
                    </w:r>
                    <w:r>
                      <w:rPr>
                        <w:b/>
                        <w:bCs/>
                        <w:sz w:val="16"/>
                        <w:szCs w:val="16"/>
                      </w:rPr>
                      <w:t>harity no</w:t>
                    </w:r>
                    <w:r w:rsidR="00131439">
                      <w:rPr>
                        <w:b/>
                        <w:bCs/>
                        <w:sz w:val="16"/>
                        <w:szCs w:val="16"/>
                      </w:rPr>
                      <w:t>.</w:t>
                    </w:r>
                    <w:r>
                      <w:rPr>
                        <w:b/>
                        <w:bCs/>
                        <w:sz w:val="16"/>
                        <w:szCs w:val="16"/>
                      </w:rPr>
                      <w:t xml:space="preserve"> 293800</w:t>
                    </w:r>
                  </w:p>
                  <w:p w14:paraId="768A6E71" w14:textId="77777777" w:rsidR="002E6DF5" w:rsidRPr="00152C9B" w:rsidRDefault="00152C9B" w:rsidP="002E6DF5">
                    <w:pPr>
                      <w:rPr>
                        <w:b/>
                        <w:bCs/>
                        <w:sz w:val="16"/>
                        <w:szCs w:val="16"/>
                      </w:rPr>
                    </w:pPr>
                    <w:r w:rsidRPr="00152C9B">
                      <w:rPr>
                        <w:b/>
                        <w:bCs/>
                        <w:sz w:val="16"/>
                        <w:szCs w:val="16"/>
                      </w:rPr>
                      <w:t xml:space="preserve">Jewish </w:t>
                    </w:r>
                    <w:r w:rsidR="00BD5E2A">
                      <w:rPr>
                        <w:b/>
                        <w:bCs/>
                        <w:sz w:val="16"/>
                        <w:szCs w:val="16"/>
                      </w:rPr>
                      <w:t>Literary Foundation</w:t>
                    </w:r>
                    <w:r w:rsidRPr="00152C9B">
                      <w:rPr>
                        <w:b/>
                        <w:bCs/>
                        <w:sz w:val="16"/>
                        <w:szCs w:val="16"/>
                      </w:rPr>
                      <w:t xml:space="preserve"> </w:t>
                    </w:r>
                    <w:r w:rsidR="00131439">
                      <w:rPr>
                        <w:b/>
                        <w:bCs/>
                        <w:sz w:val="16"/>
                        <w:szCs w:val="16"/>
                      </w:rPr>
                      <w:t xml:space="preserve">| </w:t>
                    </w:r>
                    <w:r w:rsidRPr="00152C9B">
                      <w:rPr>
                        <w:b/>
                        <w:bCs/>
                        <w:sz w:val="16"/>
                        <w:szCs w:val="16"/>
                      </w:rPr>
                      <w:t xml:space="preserve">Registered </w:t>
                    </w:r>
                    <w:r w:rsidR="00131439">
                      <w:rPr>
                        <w:b/>
                        <w:bCs/>
                        <w:sz w:val="16"/>
                        <w:szCs w:val="16"/>
                      </w:rPr>
                      <w:t xml:space="preserve">office </w:t>
                    </w:r>
                    <w:r w:rsidRPr="00152C9B">
                      <w:rPr>
                        <w:b/>
                        <w:bCs/>
                        <w:sz w:val="16"/>
                        <w:szCs w:val="16"/>
                      </w:rPr>
                      <w:t>River House 1 Maidstone Road Sidcup</w:t>
                    </w:r>
                  </w:p>
                  <w:p w14:paraId="19DA77FD" w14:textId="37BBEB66" w:rsidR="002E6DF5" w:rsidRDefault="00152C9B">
                    <w:r w:rsidRPr="00152C9B">
                      <w:rPr>
                        <w:b/>
                        <w:bCs/>
                        <w:sz w:val="16"/>
                        <w:szCs w:val="16"/>
                      </w:rPr>
                      <w:t xml:space="preserve"> Kent DA14 5RH</w:t>
                    </w:r>
                    <w:r w:rsidR="00131439">
                      <w:rPr>
                        <w:b/>
                        <w:bCs/>
                        <w:sz w:val="16"/>
                        <w:szCs w:val="16"/>
                      </w:rPr>
                      <w:t>, no.</w:t>
                    </w:r>
                    <w:r w:rsidR="00131439" w:rsidRPr="00152C9B">
                      <w:rPr>
                        <w:b/>
                        <w:bCs/>
                        <w:sz w:val="16"/>
                        <w:szCs w:val="16"/>
                      </w:rPr>
                      <w:t xml:space="preserve"> 1989333</w:t>
                    </w:r>
                    <w:bookmarkEnd w:id="2"/>
                    <w:bookmarkEnd w:id="3"/>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1D446" w14:textId="77777777" w:rsidR="00C93489" w:rsidRDefault="00C93489" w:rsidP="00E31EAC">
      <w:r>
        <w:separator/>
      </w:r>
    </w:p>
  </w:footnote>
  <w:footnote w:type="continuationSeparator" w:id="0">
    <w:p w14:paraId="0B9D824A" w14:textId="77777777" w:rsidR="00C93489" w:rsidRDefault="00C93489" w:rsidP="00E31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FE5F3" w14:textId="77777777" w:rsidR="00AC5E22" w:rsidRDefault="00AC5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3CF4" w14:textId="77777777" w:rsidR="00E31EAC" w:rsidRDefault="00E31EAC">
    <w:pPr>
      <w:pStyle w:val="Header"/>
    </w:pPr>
    <w:r>
      <w:rPr>
        <w:noProof/>
      </w:rPr>
      <w:drawing>
        <wp:anchor distT="0" distB="0" distL="114300" distR="114300" simplePos="0" relativeHeight="251660288" behindDoc="0" locked="0" layoutInCell="1" allowOverlap="1" wp14:anchorId="220A7B47" wp14:editId="0728091F">
          <wp:simplePos x="0" y="0"/>
          <wp:positionH relativeFrom="column">
            <wp:posOffset>-308329</wp:posOffset>
          </wp:positionH>
          <wp:positionV relativeFrom="paragraph">
            <wp:posOffset>-4445</wp:posOffset>
          </wp:positionV>
          <wp:extent cx="2133600" cy="927100"/>
          <wp:effectExtent l="0" t="0" r="0" b="0"/>
          <wp:wrapThrough wrapText="bothSides">
            <wp:wrapPolygon edited="0">
              <wp:start x="0" y="0"/>
              <wp:lineTo x="0" y="21304"/>
              <wp:lineTo x="21471" y="21304"/>
              <wp:lineTo x="21471" y="0"/>
              <wp:lineTo x="0" y="0"/>
            </wp:wrapPolygon>
          </wp:wrapThrough>
          <wp:docPr id="1050993545" name="JLF_logo_letterhead_UR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770644" name="JLF_logo_letterhead_URL.png"/>
                  <pic:cNvPicPr/>
                </pic:nvPicPr>
                <pic:blipFill>
                  <a:blip r:embed="rId1" r:link="rId2">
                    <a:extLst>
                      <a:ext uri="{28A0092B-C50C-407E-A947-70E740481C1C}">
                        <a14:useLocalDpi xmlns:a14="http://schemas.microsoft.com/office/drawing/2010/main" val="0"/>
                      </a:ext>
                    </a:extLst>
                  </a:blip>
                  <a:stretch>
                    <a:fillRect/>
                  </a:stretch>
                </pic:blipFill>
                <pic:spPr>
                  <a:xfrm>
                    <a:off x="0" y="0"/>
                    <a:ext cx="2133600"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B943" w14:textId="77777777" w:rsidR="00E31EAC" w:rsidRDefault="00E31EAC">
    <w:pPr>
      <w:pStyle w:val="Header"/>
    </w:pPr>
    <w:r>
      <w:rPr>
        <w:noProof/>
      </w:rPr>
      <w:drawing>
        <wp:anchor distT="0" distB="0" distL="114300" distR="114300" simplePos="0" relativeHeight="251658240" behindDoc="0" locked="0" layoutInCell="1" allowOverlap="1" wp14:anchorId="230E2AA8" wp14:editId="7187280D">
          <wp:simplePos x="0" y="0"/>
          <wp:positionH relativeFrom="column">
            <wp:posOffset>-308344</wp:posOffset>
          </wp:positionH>
          <wp:positionV relativeFrom="paragraph">
            <wp:posOffset>52705</wp:posOffset>
          </wp:positionV>
          <wp:extent cx="1435100" cy="914400"/>
          <wp:effectExtent l="0" t="0" r="0" b="0"/>
          <wp:wrapThrough wrapText="bothSides">
            <wp:wrapPolygon edited="0">
              <wp:start x="0" y="0"/>
              <wp:lineTo x="0" y="21300"/>
              <wp:lineTo x="21409" y="21300"/>
              <wp:lineTo x="21409" y="0"/>
              <wp:lineTo x="0" y="0"/>
            </wp:wrapPolygon>
          </wp:wrapThrough>
          <wp:docPr id="408806648" name="Picture 40880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07000" name="JLF_logo_letterhead.png"/>
                  <pic:cNvPicPr/>
                </pic:nvPicPr>
                <pic:blipFill>
                  <a:blip r:embed="rId1" r:link="rId2">
                    <a:extLst>
                      <a:ext uri="{28A0092B-C50C-407E-A947-70E740481C1C}">
                        <a14:useLocalDpi xmlns:a14="http://schemas.microsoft.com/office/drawing/2010/main" val="0"/>
                      </a:ext>
                    </a:extLst>
                  </a:blip>
                  <a:stretch>
                    <a:fillRect/>
                  </a:stretch>
                </pic:blipFill>
                <pic:spPr>
                  <a:xfrm>
                    <a:off x="0" y="0"/>
                    <a:ext cx="1435100" cy="91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D26"/>
    <w:multiLevelType w:val="multilevel"/>
    <w:tmpl w:val="F9AC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11447"/>
    <w:multiLevelType w:val="hybridMultilevel"/>
    <w:tmpl w:val="647EB18E"/>
    <w:lvl w:ilvl="0" w:tplc="991686A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B1089"/>
    <w:multiLevelType w:val="multilevel"/>
    <w:tmpl w:val="31D8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1E7DFB"/>
    <w:multiLevelType w:val="multilevel"/>
    <w:tmpl w:val="CD3E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CB28F9"/>
    <w:multiLevelType w:val="multilevel"/>
    <w:tmpl w:val="1594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4E164F"/>
    <w:multiLevelType w:val="multilevel"/>
    <w:tmpl w:val="F702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E63FDB"/>
    <w:multiLevelType w:val="multilevel"/>
    <w:tmpl w:val="FD5C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9630585">
    <w:abstractNumId w:val="5"/>
  </w:num>
  <w:num w:numId="2" w16cid:durableId="942882359">
    <w:abstractNumId w:val="4"/>
  </w:num>
  <w:num w:numId="3" w16cid:durableId="1176070549">
    <w:abstractNumId w:val="6"/>
  </w:num>
  <w:num w:numId="4" w16cid:durableId="826441536">
    <w:abstractNumId w:val="2"/>
  </w:num>
  <w:num w:numId="5" w16cid:durableId="29307752">
    <w:abstractNumId w:val="0"/>
  </w:num>
  <w:num w:numId="6" w16cid:durableId="1623684961">
    <w:abstractNumId w:val="3"/>
  </w:num>
  <w:num w:numId="7" w16cid:durableId="2078935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81E"/>
    <w:rsid w:val="00022E3C"/>
    <w:rsid w:val="000753B9"/>
    <w:rsid w:val="000B47F9"/>
    <w:rsid w:val="000E277F"/>
    <w:rsid w:val="000E6972"/>
    <w:rsid w:val="000F7EA1"/>
    <w:rsid w:val="00131439"/>
    <w:rsid w:val="00152C9B"/>
    <w:rsid w:val="001A3202"/>
    <w:rsid w:val="001D3836"/>
    <w:rsid w:val="002726AF"/>
    <w:rsid w:val="002A2837"/>
    <w:rsid w:val="002E6DF5"/>
    <w:rsid w:val="002F1361"/>
    <w:rsid w:val="00313A2F"/>
    <w:rsid w:val="00326F3A"/>
    <w:rsid w:val="003776DA"/>
    <w:rsid w:val="003B2DE4"/>
    <w:rsid w:val="00462F3A"/>
    <w:rsid w:val="00495932"/>
    <w:rsid w:val="00523D5C"/>
    <w:rsid w:val="005531BA"/>
    <w:rsid w:val="005F690C"/>
    <w:rsid w:val="006574CE"/>
    <w:rsid w:val="00687070"/>
    <w:rsid w:val="0069681E"/>
    <w:rsid w:val="00730197"/>
    <w:rsid w:val="00733A6C"/>
    <w:rsid w:val="008F1DA5"/>
    <w:rsid w:val="00943175"/>
    <w:rsid w:val="00972950"/>
    <w:rsid w:val="009B1D79"/>
    <w:rsid w:val="00A0167B"/>
    <w:rsid w:val="00A535CF"/>
    <w:rsid w:val="00A54F4A"/>
    <w:rsid w:val="00A550BB"/>
    <w:rsid w:val="00A65C23"/>
    <w:rsid w:val="00AC5E22"/>
    <w:rsid w:val="00B5257A"/>
    <w:rsid w:val="00B867D9"/>
    <w:rsid w:val="00BB5DEF"/>
    <w:rsid w:val="00BC3120"/>
    <w:rsid w:val="00BD5E2A"/>
    <w:rsid w:val="00C20835"/>
    <w:rsid w:val="00C93489"/>
    <w:rsid w:val="00CB37E5"/>
    <w:rsid w:val="00D136C3"/>
    <w:rsid w:val="00D763DC"/>
    <w:rsid w:val="00E31EAC"/>
    <w:rsid w:val="00EC2D44"/>
    <w:rsid w:val="00F4183F"/>
    <w:rsid w:val="00F5528C"/>
    <w:rsid w:val="00F63960"/>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8925F"/>
  <w15:chartTrackingRefBased/>
  <w15:docId w15:val="{D23786A2-7FFC-45B6-895E-29B76627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GB" w:eastAsia="en-US"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B5257A"/>
    <w:pPr>
      <w:spacing w:after="120" w:line="260" w:lineRule="exact"/>
    </w:pPr>
    <w:rPr>
      <w:rFonts w:ascii="Open Sans" w:eastAsia="Times New Roman" w:hAnsi="Open Sans" w:cs="Arial"/>
      <w:b/>
      <w:caps/>
      <w:color w:val="000000" w:themeColor="text1"/>
      <w:spacing w:val="20"/>
      <w:sz w:val="20"/>
      <w:szCs w:val="24"/>
      <w:lang w:val="en-US" w:bidi="ar-SA"/>
    </w:rPr>
  </w:style>
  <w:style w:type="paragraph" w:styleId="TOC2">
    <w:name w:val="toc 2"/>
    <w:basedOn w:val="Normal"/>
    <w:next w:val="Normal"/>
    <w:autoRedefine/>
    <w:uiPriority w:val="39"/>
    <w:unhideWhenUsed/>
    <w:rsid w:val="00B5257A"/>
    <w:pPr>
      <w:spacing w:after="120" w:line="260" w:lineRule="exact"/>
      <w:ind w:left="220"/>
    </w:pPr>
    <w:rPr>
      <w:rFonts w:ascii="Open Sans" w:eastAsia="Times New Roman" w:hAnsi="Open Sans" w:cs="Open Sans"/>
      <w:b/>
      <w:bCs/>
      <w:color w:val="000000"/>
      <w:sz w:val="20"/>
      <w:szCs w:val="20"/>
      <w:lang w:val="en-US" w:bidi="ar-SA"/>
    </w:rPr>
  </w:style>
  <w:style w:type="paragraph" w:styleId="Header">
    <w:name w:val="header"/>
    <w:basedOn w:val="Normal"/>
    <w:link w:val="HeaderChar"/>
    <w:uiPriority w:val="99"/>
    <w:unhideWhenUsed/>
    <w:rsid w:val="00E31EAC"/>
    <w:pPr>
      <w:tabs>
        <w:tab w:val="center" w:pos="4680"/>
        <w:tab w:val="right" w:pos="9360"/>
      </w:tabs>
    </w:pPr>
  </w:style>
  <w:style w:type="character" w:customStyle="1" w:styleId="HeaderChar">
    <w:name w:val="Header Char"/>
    <w:basedOn w:val="DefaultParagraphFont"/>
    <w:link w:val="Header"/>
    <w:uiPriority w:val="99"/>
    <w:rsid w:val="00E31EAC"/>
  </w:style>
  <w:style w:type="paragraph" w:styleId="Footer">
    <w:name w:val="footer"/>
    <w:basedOn w:val="Normal"/>
    <w:link w:val="FooterChar"/>
    <w:uiPriority w:val="99"/>
    <w:unhideWhenUsed/>
    <w:rsid w:val="00E31EAC"/>
    <w:pPr>
      <w:tabs>
        <w:tab w:val="center" w:pos="4680"/>
        <w:tab w:val="right" w:pos="9360"/>
      </w:tabs>
    </w:pPr>
  </w:style>
  <w:style w:type="character" w:customStyle="1" w:styleId="FooterChar">
    <w:name w:val="Footer Char"/>
    <w:basedOn w:val="DefaultParagraphFont"/>
    <w:link w:val="Footer"/>
    <w:uiPriority w:val="99"/>
    <w:rsid w:val="00E31EAC"/>
  </w:style>
  <w:style w:type="character" w:styleId="PageNumber">
    <w:name w:val="page number"/>
    <w:basedOn w:val="DefaultParagraphFont"/>
    <w:uiPriority w:val="99"/>
    <w:semiHidden/>
    <w:unhideWhenUsed/>
    <w:rsid w:val="00E31EAC"/>
  </w:style>
  <w:style w:type="paragraph" w:styleId="ListParagraph">
    <w:name w:val="List Paragraph"/>
    <w:basedOn w:val="Normal"/>
    <w:uiPriority w:val="34"/>
    <w:qFormat/>
    <w:rsid w:val="00972950"/>
    <w:pPr>
      <w:spacing w:after="160" w:line="278" w:lineRule="auto"/>
      <w:ind w:left="720"/>
      <w:contextualSpacing/>
    </w:pPr>
    <w:rPr>
      <w:szCs w:val="24"/>
      <w:lang w:bidi="ar-SA"/>
    </w:rPr>
  </w:style>
  <w:style w:type="paragraph" w:styleId="NoSpacing">
    <w:name w:val="No Spacing"/>
    <w:uiPriority w:val="1"/>
    <w:qFormat/>
    <w:rsid w:val="00972950"/>
    <w:rPr>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file:////Users/fitdesign/Desktop/JLF_angled_bar.png"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file:////Users/fitdesign/Desktop/JLF_logo_letterhead_URL.png"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file:////Users/fitdesign/Desktop/JLF_logo_letterhead.png"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glu\Jewish%20Book%20Week%20Dropbox\Sarah%20Gluckstein\PC\Downloads\JLF%20cor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4e6c06-4202-49c1-af97-e52f0169d197">
      <Terms xmlns="http://schemas.microsoft.com/office/infopath/2007/PartnerControls"/>
    </lcf76f155ced4ddcb4097134ff3c332f>
    <TaxCatchAll xmlns="cf1cf0b7-dca4-47be-9377-afcfcbab678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A7B4034677CC4182860EA3EC86A048" ma:contentTypeVersion="13" ma:contentTypeDescription="Create a new document." ma:contentTypeScope="" ma:versionID="5cbc42d65287059d2543888f8d89520e">
  <xsd:schema xmlns:xsd="http://www.w3.org/2001/XMLSchema" xmlns:xs="http://www.w3.org/2001/XMLSchema" xmlns:p="http://schemas.microsoft.com/office/2006/metadata/properties" xmlns:ns2="e24e6c06-4202-49c1-af97-e52f0169d197" xmlns:ns3="cf1cf0b7-dca4-47be-9377-afcfcbab6786" targetNamespace="http://schemas.microsoft.com/office/2006/metadata/properties" ma:root="true" ma:fieldsID="88c3000ee4e441dd677e666368fee107" ns2:_="" ns3:_="">
    <xsd:import namespace="e24e6c06-4202-49c1-af97-e52f0169d197"/>
    <xsd:import namespace="cf1cf0b7-dca4-47be-9377-afcfcbab67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e6c06-4202-49c1-af97-e52f0169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4920717-96bf-435d-a6b9-ba06b99026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1cf0b7-dca4-47be-9377-afcfcbab678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f69a5a-ae26-4635-a760-c2944bc91a7b}" ma:internalName="TaxCatchAll" ma:showField="CatchAllData" ma:web="cf1cf0b7-dca4-47be-9377-afcfcbab67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204F1-34CE-4EC5-BCC6-C818306D95AA}">
  <ds:schemaRefs>
    <ds:schemaRef ds:uri="http://schemas.microsoft.com/office/2006/metadata/properties"/>
    <ds:schemaRef ds:uri="http://schemas.microsoft.com/office/infopath/2007/PartnerControls"/>
    <ds:schemaRef ds:uri="e24e6c06-4202-49c1-af97-e52f0169d197"/>
    <ds:schemaRef ds:uri="cf1cf0b7-dca4-47be-9377-afcfcbab6786"/>
  </ds:schemaRefs>
</ds:datastoreItem>
</file>

<file path=customXml/itemProps2.xml><?xml version="1.0" encoding="utf-8"?>
<ds:datastoreItem xmlns:ds="http://schemas.openxmlformats.org/officeDocument/2006/customXml" ds:itemID="{99F9E438-5AD1-48C4-AF94-589D61956F02}">
  <ds:schemaRefs>
    <ds:schemaRef ds:uri="http://schemas.microsoft.com/sharepoint/v3/contenttype/forms"/>
  </ds:schemaRefs>
</ds:datastoreItem>
</file>

<file path=customXml/itemProps3.xml><?xml version="1.0" encoding="utf-8"?>
<ds:datastoreItem xmlns:ds="http://schemas.openxmlformats.org/officeDocument/2006/customXml" ds:itemID="{658A84F9-BE0C-4B48-BD9E-043FC139C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e6c06-4202-49c1-af97-e52f0169d197"/>
    <ds:schemaRef ds:uri="cf1cf0b7-dca4-47be-9377-afcfcbab6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JLF core letterhead</Template>
  <TotalTime>0</TotalTime>
  <Pages>2</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Gluckstein</dc:creator>
  <cp:keywords>Unprofiled document</cp:keywords>
  <dc:description/>
  <cp:lastModifiedBy>Sarah Gluckstein</cp:lastModifiedBy>
  <cp:revision>2</cp:revision>
  <cp:lastPrinted>2025-06-24T15:45:00Z</cp:lastPrinted>
  <dcterms:created xsi:type="dcterms:W3CDTF">2026-08-04T14:53:00Z</dcterms:created>
  <dcterms:modified xsi:type="dcterms:W3CDTF">2026-08-04T14:53:00Z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Footer">
    <vt:lpwstr>Unprofiled document</vt:lpwstr>
  </property>
  <property fmtid="{D5CDD505-2E9C-101B-9397-08002B2CF9AE}" pid="3" name="DocIdFormat">
    <vt:lpwstr/>
  </property>
  <property fmtid="{D5CDD505-2E9C-101B-9397-08002B2CF9AE}" pid="4" name="Keywords">
    <vt:lpwstr>Unprofiled document</vt:lpwstr>
  </property>
  <property fmtid="{D5CDD505-2E9C-101B-9397-08002B2CF9AE}" pid="5" name="LastEdit">
    <vt:lpwstr/>
  </property>
  <property fmtid="{D5CDD505-2E9C-101B-9397-08002B2CF9AE}" pid="6" name="VersionCreated">
    <vt:lpwstr/>
  </property>
  <property fmtid="{D5CDD505-2E9C-101B-9397-08002B2CF9AE}" pid="7" name="CreateDate">
    <vt:lpwstr/>
  </property>
  <property fmtid="{D5CDD505-2E9C-101B-9397-08002B2CF9AE}" pid="8" name="ContentTypeId">
    <vt:lpwstr>0x01010013A7B4034677CC4182860EA3EC86A048</vt:lpwstr>
  </property>
</Properties>
</file>